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EE91" w14:textId="6E8D01A1" w:rsidR="008B1D47" w:rsidRPr="002159BA" w:rsidRDefault="003E5FF8">
      <w:pPr>
        <w:rPr>
          <w:b/>
          <w:sz w:val="28"/>
          <w:szCs w:val="28"/>
          <w:lang w:val="en-US"/>
        </w:rPr>
      </w:pPr>
      <w:r>
        <w:rPr>
          <w:b/>
          <w:noProof/>
          <w:sz w:val="28"/>
          <w:szCs w:val="28"/>
          <w:lang w:eastAsia="en-GB"/>
        </w:rPr>
        <w:drawing>
          <wp:anchor distT="0" distB="0" distL="114300" distR="114300" simplePos="0" relativeHeight="251659264" behindDoc="1" locked="0" layoutInCell="1" allowOverlap="1" wp14:anchorId="7F0F07A1" wp14:editId="4C74E0C3">
            <wp:simplePos x="0" y="0"/>
            <wp:positionH relativeFrom="margin">
              <wp:posOffset>-21600</wp:posOffset>
            </wp:positionH>
            <wp:positionV relativeFrom="paragraph">
              <wp:posOffset>405</wp:posOffset>
            </wp:positionV>
            <wp:extent cx="756920" cy="59626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 cy="596265"/>
                    </a:xfrm>
                    <a:prstGeom prst="rect">
                      <a:avLst/>
                    </a:prstGeom>
                    <a:noFill/>
                  </pic:spPr>
                </pic:pic>
              </a:graphicData>
            </a:graphic>
            <wp14:sizeRelH relativeFrom="page">
              <wp14:pctWidth>0</wp14:pctWidth>
            </wp14:sizeRelH>
            <wp14:sizeRelV relativeFrom="page">
              <wp14:pctHeight>0</wp14:pctHeight>
            </wp14:sizeRelV>
          </wp:anchor>
        </w:drawing>
      </w:r>
      <w:r w:rsidR="008B1D47" w:rsidRPr="002159BA">
        <w:rPr>
          <w:b/>
          <w:sz w:val="28"/>
          <w:szCs w:val="28"/>
          <w:lang w:val="en-US"/>
        </w:rPr>
        <w:t>Homework</w:t>
      </w:r>
      <w:r w:rsidR="00D355CD">
        <w:rPr>
          <w:b/>
          <w:sz w:val="28"/>
          <w:szCs w:val="28"/>
          <w:lang w:val="en-US"/>
        </w:rPr>
        <w:t xml:space="preserve">: Spring </w:t>
      </w:r>
      <w:proofErr w:type="gramStart"/>
      <w:r w:rsidR="00D355CD">
        <w:rPr>
          <w:b/>
          <w:sz w:val="28"/>
          <w:szCs w:val="28"/>
          <w:lang w:val="en-US"/>
        </w:rPr>
        <w:t>2</w:t>
      </w:r>
      <w:r w:rsidR="0046592B">
        <w:rPr>
          <w:b/>
          <w:sz w:val="28"/>
          <w:szCs w:val="28"/>
          <w:lang w:val="en-US"/>
        </w:rPr>
        <w:t xml:space="preserve">, </w:t>
      </w:r>
      <w:r w:rsidR="002159BA" w:rsidRPr="002159BA">
        <w:rPr>
          <w:b/>
          <w:sz w:val="28"/>
          <w:szCs w:val="28"/>
          <w:lang w:val="en-US"/>
        </w:rPr>
        <w:t xml:space="preserve"> </w:t>
      </w:r>
      <w:r w:rsidR="008B1D47" w:rsidRPr="002159BA">
        <w:rPr>
          <w:b/>
          <w:sz w:val="28"/>
          <w:szCs w:val="28"/>
          <w:lang w:val="en-US"/>
        </w:rPr>
        <w:t>Year</w:t>
      </w:r>
      <w:proofErr w:type="gramEnd"/>
      <w:r w:rsidR="008B1D47" w:rsidRPr="002159BA">
        <w:rPr>
          <w:b/>
          <w:sz w:val="28"/>
          <w:szCs w:val="28"/>
          <w:lang w:val="en-US"/>
        </w:rPr>
        <w:t xml:space="preserve"> </w:t>
      </w:r>
      <w:r w:rsidR="00285245">
        <w:rPr>
          <w:b/>
          <w:sz w:val="28"/>
          <w:szCs w:val="28"/>
          <w:lang w:val="en-US"/>
        </w:rPr>
        <w:t>4</w:t>
      </w:r>
      <w:r w:rsidR="008B1D47" w:rsidRPr="002159BA">
        <w:rPr>
          <w:b/>
          <w:sz w:val="28"/>
          <w:szCs w:val="28"/>
          <w:lang w:val="en-US"/>
        </w:rPr>
        <w:t xml:space="preserve">  </w:t>
      </w:r>
      <w:r w:rsidR="002159BA">
        <w:rPr>
          <w:b/>
          <w:sz w:val="28"/>
          <w:szCs w:val="28"/>
          <w:lang w:val="en-US"/>
        </w:rPr>
        <w:t xml:space="preserve">                 </w:t>
      </w:r>
      <w:r w:rsidR="008B1D47" w:rsidRPr="002159BA">
        <w:rPr>
          <w:b/>
          <w:sz w:val="28"/>
          <w:szCs w:val="28"/>
          <w:lang w:val="en-US"/>
        </w:rPr>
        <w:t xml:space="preserve"> </w:t>
      </w:r>
    </w:p>
    <w:tbl>
      <w:tblPr>
        <w:tblStyle w:val="TableGrid"/>
        <w:tblW w:w="13462" w:type="dxa"/>
        <w:tblLook w:val="04A0" w:firstRow="1" w:lastRow="0" w:firstColumn="1" w:lastColumn="0" w:noHBand="0" w:noVBand="1"/>
      </w:tblPr>
      <w:tblGrid>
        <w:gridCol w:w="1384"/>
        <w:gridCol w:w="1509"/>
        <w:gridCol w:w="504"/>
        <w:gridCol w:w="1006"/>
        <w:gridCol w:w="1007"/>
        <w:gridCol w:w="503"/>
        <w:gridCol w:w="1510"/>
        <w:gridCol w:w="1509"/>
        <w:gridCol w:w="504"/>
        <w:gridCol w:w="1006"/>
        <w:gridCol w:w="1007"/>
        <w:gridCol w:w="503"/>
        <w:gridCol w:w="1510"/>
      </w:tblGrid>
      <w:tr w:rsidR="0046592B" w14:paraId="49F8BA33" w14:textId="208A12C9" w:rsidTr="0046592B">
        <w:tc>
          <w:tcPr>
            <w:tcW w:w="1384" w:type="dxa"/>
          </w:tcPr>
          <w:p w14:paraId="3C6B0040" w14:textId="77777777" w:rsidR="0046592B" w:rsidRDefault="0046592B">
            <w:pPr>
              <w:rPr>
                <w:lang w:val="en-US"/>
              </w:rPr>
            </w:pPr>
          </w:p>
        </w:tc>
        <w:tc>
          <w:tcPr>
            <w:tcW w:w="2013" w:type="dxa"/>
            <w:gridSpan w:val="2"/>
          </w:tcPr>
          <w:p w14:paraId="6FF56D57" w14:textId="77777777" w:rsidR="0046592B" w:rsidRDefault="0046592B">
            <w:pPr>
              <w:rPr>
                <w:lang w:val="en-US"/>
              </w:rPr>
            </w:pPr>
            <w:r>
              <w:rPr>
                <w:lang w:val="en-US"/>
              </w:rPr>
              <w:t>Week 1</w:t>
            </w:r>
          </w:p>
        </w:tc>
        <w:tc>
          <w:tcPr>
            <w:tcW w:w="2013" w:type="dxa"/>
            <w:gridSpan w:val="2"/>
          </w:tcPr>
          <w:p w14:paraId="3570977F" w14:textId="77777777" w:rsidR="0046592B" w:rsidRDefault="0046592B">
            <w:pPr>
              <w:rPr>
                <w:lang w:val="en-US"/>
              </w:rPr>
            </w:pPr>
            <w:r>
              <w:rPr>
                <w:lang w:val="en-US"/>
              </w:rPr>
              <w:t>Week 2</w:t>
            </w:r>
          </w:p>
        </w:tc>
        <w:tc>
          <w:tcPr>
            <w:tcW w:w="2013" w:type="dxa"/>
            <w:gridSpan w:val="2"/>
          </w:tcPr>
          <w:p w14:paraId="3B70A466" w14:textId="77777777" w:rsidR="0046592B" w:rsidRDefault="0046592B">
            <w:pPr>
              <w:rPr>
                <w:lang w:val="en-US"/>
              </w:rPr>
            </w:pPr>
            <w:r>
              <w:rPr>
                <w:lang w:val="en-US"/>
              </w:rPr>
              <w:t xml:space="preserve">Week 3 </w:t>
            </w:r>
          </w:p>
        </w:tc>
        <w:tc>
          <w:tcPr>
            <w:tcW w:w="2013" w:type="dxa"/>
            <w:gridSpan w:val="2"/>
          </w:tcPr>
          <w:p w14:paraId="6B5FBEE9" w14:textId="77777777" w:rsidR="0046592B" w:rsidRDefault="0046592B">
            <w:pPr>
              <w:rPr>
                <w:lang w:val="en-US"/>
              </w:rPr>
            </w:pPr>
            <w:r>
              <w:rPr>
                <w:lang w:val="en-US"/>
              </w:rPr>
              <w:t xml:space="preserve">Week 4 </w:t>
            </w:r>
          </w:p>
        </w:tc>
        <w:tc>
          <w:tcPr>
            <w:tcW w:w="2013" w:type="dxa"/>
            <w:gridSpan w:val="2"/>
          </w:tcPr>
          <w:p w14:paraId="532BD306" w14:textId="77777777" w:rsidR="0046592B" w:rsidRDefault="0046592B">
            <w:pPr>
              <w:rPr>
                <w:lang w:val="en-US"/>
              </w:rPr>
            </w:pPr>
            <w:r>
              <w:rPr>
                <w:lang w:val="en-US"/>
              </w:rPr>
              <w:t>Week 5</w:t>
            </w:r>
          </w:p>
        </w:tc>
        <w:tc>
          <w:tcPr>
            <w:tcW w:w="2013" w:type="dxa"/>
            <w:gridSpan w:val="2"/>
          </w:tcPr>
          <w:p w14:paraId="534B7A0D" w14:textId="77777777" w:rsidR="0046592B" w:rsidRDefault="0046592B">
            <w:pPr>
              <w:rPr>
                <w:lang w:val="en-US"/>
              </w:rPr>
            </w:pPr>
            <w:r>
              <w:rPr>
                <w:lang w:val="en-US"/>
              </w:rPr>
              <w:t>Week 6</w:t>
            </w:r>
          </w:p>
        </w:tc>
      </w:tr>
      <w:tr w:rsidR="0046592B" w14:paraId="54FE2A2F" w14:textId="3ED70272" w:rsidTr="0046592B">
        <w:tc>
          <w:tcPr>
            <w:tcW w:w="1384" w:type="dxa"/>
          </w:tcPr>
          <w:p w14:paraId="660C1C81" w14:textId="77777777" w:rsidR="0046592B" w:rsidRDefault="0046592B" w:rsidP="008B1D47">
            <w:pPr>
              <w:rPr>
                <w:lang w:val="en-US"/>
              </w:rPr>
            </w:pPr>
            <w:r>
              <w:rPr>
                <w:lang w:val="en-US"/>
              </w:rPr>
              <w:t xml:space="preserve">Reading </w:t>
            </w:r>
          </w:p>
        </w:tc>
        <w:tc>
          <w:tcPr>
            <w:tcW w:w="2013" w:type="dxa"/>
            <w:gridSpan w:val="2"/>
          </w:tcPr>
          <w:p w14:paraId="79AE62DE" w14:textId="77777777" w:rsidR="0046592B" w:rsidRDefault="0046592B" w:rsidP="008B1D47">
            <w:pPr>
              <w:rPr>
                <w:lang w:val="en-US"/>
              </w:rPr>
            </w:pPr>
            <w:r>
              <w:rPr>
                <w:lang w:val="en-US"/>
              </w:rPr>
              <w:t>Read at least 4 x at home and remember</w:t>
            </w:r>
            <w:bookmarkStart w:id="0" w:name="_GoBack"/>
            <w:bookmarkEnd w:id="0"/>
            <w:r>
              <w:rPr>
                <w:lang w:val="en-US"/>
              </w:rPr>
              <w:t xml:space="preserve"> to ask a guardian to sign your reading record. </w:t>
            </w:r>
          </w:p>
          <w:p w14:paraId="3213CEF8" w14:textId="77777777" w:rsidR="0046592B" w:rsidRDefault="0046592B" w:rsidP="008B1D47">
            <w:pPr>
              <w:rPr>
                <w:lang w:val="en-US"/>
              </w:rPr>
            </w:pPr>
          </w:p>
        </w:tc>
        <w:tc>
          <w:tcPr>
            <w:tcW w:w="2013" w:type="dxa"/>
            <w:gridSpan w:val="2"/>
          </w:tcPr>
          <w:p w14:paraId="3CF7BE5C" w14:textId="77777777" w:rsidR="0046592B" w:rsidRDefault="0046592B" w:rsidP="008B1D47">
            <w:pPr>
              <w:rPr>
                <w:lang w:val="en-US"/>
              </w:rPr>
            </w:pPr>
            <w:r>
              <w:rPr>
                <w:lang w:val="en-US"/>
              </w:rPr>
              <w:t xml:space="preserve">Read at least 4 x at home and remember to ask a guardian to sign your reading record. </w:t>
            </w:r>
          </w:p>
          <w:p w14:paraId="074EA717" w14:textId="77777777" w:rsidR="0046592B" w:rsidRDefault="0046592B" w:rsidP="008B1D47">
            <w:pPr>
              <w:rPr>
                <w:lang w:val="en-US"/>
              </w:rPr>
            </w:pPr>
          </w:p>
        </w:tc>
        <w:tc>
          <w:tcPr>
            <w:tcW w:w="2013" w:type="dxa"/>
            <w:gridSpan w:val="2"/>
          </w:tcPr>
          <w:p w14:paraId="6F6CE4C2" w14:textId="77777777" w:rsidR="0046592B" w:rsidRDefault="0046592B" w:rsidP="008B1D47">
            <w:pPr>
              <w:rPr>
                <w:lang w:val="en-US"/>
              </w:rPr>
            </w:pPr>
            <w:r>
              <w:rPr>
                <w:lang w:val="en-US"/>
              </w:rPr>
              <w:t xml:space="preserve">Read at least 4 x at home and remember to ask a guardian to sign your reading record. </w:t>
            </w:r>
          </w:p>
          <w:p w14:paraId="3F90EAA7" w14:textId="77777777" w:rsidR="0046592B" w:rsidRDefault="0046592B" w:rsidP="008B1D47">
            <w:pPr>
              <w:rPr>
                <w:lang w:val="en-US"/>
              </w:rPr>
            </w:pPr>
          </w:p>
        </w:tc>
        <w:tc>
          <w:tcPr>
            <w:tcW w:w="2013" w:type="dxa"/>
            <w:gridSpan w:val="2"/>
          </w:tcPr>
          <w:p w14:paraId="3586CC08" w14:textId="77777777" w:rsidR="0046592B" w:rsidRDefault="0046592B" w:rsidP="008B1D47">
            <w:pPr>
              <w:rPr>
                <w:lang w:val="en-US"/>
              </w:rPr>
            </w:pPr>
            <w:r>
              <w:rPr>
                <w:lang w:val="en-US"/>
              </w:rPr>
              <w:t xml:space="preserve">Read at least 4 x at home and remember to ask a guardian to sign your reading record. </w:t>
            </w:r>
          </w:p>
          <w:p w14:paraId="0F4E0DB3" w14:textId="77777777" w:rsidR="0046592B" w:rsidRDefault="0046592B" w:rsidP="008B1D47">
            <w:pPr>
              <w:rPr>
                <w:lang w:val="en-US"/>
              </w:rPr>
            </w:pPr>
          </w:p>
        </w:tc>
        <w:tc>
          <w:tcPr>
            <w:tcW w:w="2013" w:type="dxa"/>
            <w:gridSpan w:val="2"/>
          </w:tcPr>
          <w:p w14:paraId="407047BF" w14:textId="77777777" w:rsidR="0046592B" w:rsidRDefault="0046592B" w:rsidP="008B1D47">
            <w:pPr>
              <w:rPr>
                <w:lang w:val="en-US"/>
              </w:rPr>
            </w:pPr>
            <w:r>
              <w:rPr>
                <w:lang w:val="en-US"/>
              </w:rPr>
              <w:t xml:space="preserve">Read at least 4 x at home and remember to ask a guardian to sign your reading record. </w:t>
            </w:r>
          </w:p>
          <w:p w14:paraId="2E7D3B50" w14:textId="77777777" w:rsidR="0046592B" w:rsidRDefault="0046592B" w:rsidP="008B1D47">
            <w:pPr>
              <w:rPr>
                <w:lang w:val="en-US"/>
              </w:rPr>
            </w:pPr>
          </w:p>
        </w:tc>
        <w:tc>
          <w:tcPr>
            <w:tcW w:w="2013" w:type="dxa"/>
            <w:gridSpan w:val="2"/>
          </w:tcPr>
          <w:p w14:paraId="15592623" w14:textId="77777777" w:rsidR="0046592B" w:rsidRDefault="0046592B" w:rsidP="008B1D47">
            <w:pPr>
              <w:rPr>
                <w:lang w:val="en-US"/>
              </w:rPr>
            </w:pPr>
            <w:r>
              <w:rPr>
                <w:lang w:val="en-US"/>
              </w:rPr>
              <w:t xml:space="preserve">Read at least 4 x at home and remember to ask a guardian to sign your reading record. </w:t>
            </w:r>
          </w:p>
          <w:p w14:paraId="1818B76D" w14:textId="77777777" w:rsidR="0046592B" w:rsidRDefault="0046592B" w:rsidP="008B1D47">
            <w:pPr>
              <w:rPr>
                <w:lang w:val="en-US"/>
              </w:rPr>
            </w:pPr>
          </w:p>
        </w:tc>
      </w:tr>
      <w:tr w:rsidR="00D355CD" w14:paraId="7886A00B" w14:textId="78DA6759" w:rsidTr="00D355CD">
        <w:trPr>
          <w:trHeight w:val="430"/>
        </w:trPr>
        <w:tc>
          <w:tcPr>
            <w:tcW w:w="1384" w:type="dxa"/>
            <w:vMerge w:val="restart"/>
          </w:tcPr>
          <w:p w14:paraId="35A53500" w14:textId="77777777" w:rsidR="00D355CD" w:rsidRDefault="00D355CD" w:rsidP="008B1D47">
            <w:pPr>
              <w:rPr>
                <w:lang w:val="en-US"/>
              </w:rPr>
            </w:pPr>
            <w:r>
              <w:rPr>
                <w:lang w:val="en-US"/>
              </w:rPr>
              <w:t>Spellings</w:t>
            </w:r>
          </w:p>
        </w:tc>
        <w:tc>
          <w:tcPr>
            <w:tcW w:w="12078" w:type="dxa"/>
            <w:gridSpan w:val="12"/>
          </w:tcPr>
          <w:p w14:paraId="6DBBCAF9" w14:textId="7B5E6729" w:rsidR="00D355CD" w:rsidRDefault="00D355CD" w:rsidP="008B1D47">
            <w:pPr>
              <w:rPr>
                <w:lang w:val="en-US"/>
              </w:rPr>
            </w:pPr>
            <w:r>
              <w:rPr>
                <w:lang w:val="en-US"/>
              </w:rPr>
              <w:t>Practice and learn your spellings: You could try - Look, Cover, Write, Check.  Write the words out in a sentence. Jumble and unjumble to words, make a word search with your spelling words in. find other words within your words. Test yourself.</w:t>
            </w:r>
          </w:p>
        </w:tc>
      </w:tr>
      <w:tr w:rsidR="00D355CD" w14:paraId="41440B19" w14:textId="77777777" w:rsidTr="00A300E1">
        <w:trPr>
          <w:trHeight w:val="85"/>
        </w:trPr>
        <w:tc>
          <w:tcPr>
            <w:tcW w:w="1384" w:type="dxa"/>
            <w:vMerge/>
          </w:tcPr>
          <w:p w14:paraId="442E25E8" w14:textId="77777777" w:rsidR="00D355CD" w:rsidRDefault="00D355CD" w:rsidP="008B1D47">
            <w:pPr>
              <w:rPr>
                <w:lang w:val="en-US"/>
              </w:rPr>
            </w:pPr>
          </w:p>
        </w:tc>
        <w:tc>
          <w:tcPr>
            <w:tcW w:w="4026" w:type="dxa"/>
            <w:gridSpan w:val="4"/>
          </w:tcPr>
          <w:p w14:paraId="47E9FCE8" w14:textId="3E746702" w:rsidR="00D355CD" w:rsidRPr="00D355CD" w:rsidRDefault="00D355CD" w:rsidP="008B1D47">
            <w:pPr>
              <w:rPr>
                <w:b/>
                <w:u w:val="single"/>
                <w:lang w:val="en-US"/>
              </w:rPr>
            </w:pPr>
            <w:r w:rsidRPr="00D355CD">
              <w:rPr>
                <w:b/>
                <w:u w:val="single"/>
                <w:lang w:val="en-US"/>
              </w:rPr>
              <w:t>Week 1</w:t>
            </w:r>
            <w:r>
              <w:rPr>
                <w:b/>
                <w:u w:val="single"/>
                <w:lang w:val="en-US"/>
              </w:rPr>
              <w:t xml:space="preserve"> and 2</w:t>
            </w:r>
          </w:p>
          <w:p w14:paraId="76983CA0" w14:textId="77777777" w:rsidR="00D355CD" w:rsidRPr="00185DF7" w:rsidRDefault="00D355CD" w:rsidP="00D355CD">
            <w:pPr>
              <w:rPr>
                <w:rFonts w:ascii="Comic Sans MS" w:hAnsi="Comic Sans MS"/>
              </w:rPr>
            </w:pPr>
            <w:r>
              <w:rPr>
                <w:rFonts w:ascii="Comic Sans MS" w:hAnsi="Comic Sans MS"/>
              </w:rPr>
              <w:t>illogical</w:t>
            </w:r>
          </w:p>
          <w:p w14:paraId="495AB8FD" w14:textId="77777777" w:rsidR="00D355CD" w:rsidRPr="00D87155" w:rsidRDefault="00D355CD" w:rsidP="00D355CD">
            <w:pPr>
              <w:rPr>
                <w:rFonts w:ascii="Comic Sans MS" w:hAnsi="Comic Sans MS"/>
              </w:rPr>
            </w:pPr>
            <w:r>
              <w:rPr>
                <w:rFonts w:ascii="Comic Sans MS" w:hAnsi="Comic Sans MS"/>
              </w:rPr>
              <w:t>illegal</w:t>
            </w:r>
          </w:p>
          <w:p w14:paraId="3877AD48" w14:textId="77777777" w:rsidR="00D355CD" w:rsidRPr="00D87155" w:rsidRDefault="00D355CD" w:rsidP="00D355CD">
            <w:pPr>
              <w:rPr>
                <w:rFonts w:ascii="Comic Sans MS" w:hAnsi="Comic Sans MS"/>
              </w:rPr>
            </w:pPr>
            <w:r>
              <w:rPr>
                <w:rFonts w:ascii="Comic Sans MS" w:hAnsi="Comic Sans MS"/>
              </w:rPr>
              <w:t xml:space="preserve">illegible </w:t>
            </w:r>
          </w:p>
          <w:p w14:paraId="623F8828" w14:textId="77777777" w:rsidR="00D355CD" w:rsidRPr="00D87155" w:rsidRDefault="00D355CD" w:rsidP="00D355CD">
            <w:pPr>
              <w:rPr>
                <w:rFonts w:ascii="Comic Sans MS" w:hAnsi="Comic Sans MS"/>
              </w:rPr>
            </w:pPr>
            <w:r>
              <w:rPr>
                <w:rFonts w:ascii="Comic Sans MS" w:hAnsi="Comic Sans MS"/>
              </w:rPr>
              <w:t>disobey</w:t>
            </w:r>
          </w:p>
          <w:p w14:paraId="3A57610A" w14:textId="77777777" w:rsidR="00D355CD" w:rsidRPr="00D87155" w:rsidRDefault="00D355CD" w:rsidP="00D355CD">
            <w:pPr>
              <w:rPr>
                <w:rFonts w:ascii="Comic Sans MS" w:hAnsi="Comic Sans MS"/>
              </w:rPr>
            </w:pPr>
            <w:r>
              <w:rPr>
                <w:rFonts w:ascii="Comic Sans MS" w:hAnsi="Comic Sans MS"/>
              </w:rPr>
              <w:t>disappear</w:t>
            </w:r>
          </w:p>
          <w:p w14:paraId="453295CC" w14:textId="77777777" w:rsidR="00D355CD" w:rsidRPr="00D87155" w:rsidRDefault="00D355CD" w:rsidP="00D355CD">
            <w:pPr>
              <w:rPr>
                <w:rFonts w:ascii="Comic Sans MS" w:hAnsi="Comic Sans MS"/>
              </w:rPr>
            </w:pPr>
            <w:r>
              <w:rPr>
                <w:rFonts w:ascii="Comic Sans MS" w:hAnsi="Comic Sans MS"/>
              </w:rPr>
              <w:t>unkind</w:t>
            </w:r>
          </w:p>
          <w:p w14:paraId="40A992CB" w14:textId="77777777" w:rsidR="00D355CD" w:rsidRPr="00D87155" w:rsidRDefault="00D355CD" w:rsidP="00D355CD">
            <w:pPr>
              <w:rPr>
                <w:rFonts w:ascii="Comic Sans MS" w:hAnsi="Comic Sans MS"/>
              </w:rPr>
            </w:pPr>
            <w:r>
              <w:rPr>
                <w:rFonts w:ascii="Comic Sans MS" w:hAnsi="Comic Sans MS"/>
              </w:rPr>
              <w:t>unclear</w:t>
            </w:r>
          </w:p>
          <w:p w14:paraId="44714DDD" w14:textId="77777777" w:rsidR="00D355CD" w:rsidRPr="00D87155" w:rsidRDefault="00D355CD" w:rsidP="00D355CD">
            <w:pPr>
              <w:rPr>
                <w:rFonts w:ascii="Comic Sans MS" w:hAnsi="Comic Sans MS"/>
              </w:rPr>
            </w:pPr>
            <w:r>
              <w:rPr>
                <w:rFonts w:ascii="Comic Sans MS" w:hAnsi="Comic Sans MS"/>
              </w:rPr>
              <w:t>misunderstand</w:t>
            </w:r>
          </w:p>
          <w:p w14:paraId="49C4E223" w14:textId="77777777" w:rsidR="00D355CD" w:rsidRPr="00D87155" w:rsidRDefault="00D355CD" w:rsidP="00D355CD">
            <w:pPr>
              <w:rPr>
                <w:rFonts w:ascii="Comic Sans MS" w:hAnsi="Comic Sans MS"/>
              </w:rPr>
            </w:pPr>
            <w:r>
              <w:rPr>
                <w:rFonts w:ascii="Comic Sans MS" w:hAnsi="Comic Sans MS"/>
              </w:rPr>
              <w:t>mishear</w:t>
            </w:r>
          </w:p>
          <w:p w14:paraId="2124442A" w14:textId="77777777" w:rsidR="00D355CD" w:rsidRPr="00D87155" w:rsidRDefault="00D355CD" w:rsidP="00D355CD">
            <w:pPr>
              <w:rPr>
                <w:rFonts w:ascii="Comic Sans MS" w:hAnsi="Comic Sans MS"/>
              </w:rPr>
            </w:pPr>
            <w:r>
              <w:rPr>
                <w:rFonts w:ascii="Comic Sans MS" w:hAnsi="Comic Sans MS"/>
              </w:rPr>
              <w:t>indoor</w:t>
            </w:r>
          </w:p>
          <w:p w14:paraId="0757C4DF" w14:textId="77777777" w:rsidR="00D355CD" w:rsidRPr="00D87155" w:rsidRDefault="00D355CD" w:rsidP="00D355CD">
            <w:pPr>
              <w:rPr>
                <w:rFonts w:ascii="Comic Sans MS" w:hAnsi="Comic Sans MS"/>
              </w:rPr>
            </w:pPr>
            <w:r>
              <w:rPr>
                <w:rFonts w:ascii="Comic Sans MS" w:hAnsi="Comic Sans MS"/>
              </w:rPr>
              <w:t>imagine</w:t>
            </w:r>
          </w:p>
          <w:p w14:paraId="4D2848AC" w14:textId="77777777" w:rsidR="00D355CD" w:rsidRPr="00D87155" w:rsidRDefault="00D355CD" w:rsidP="00D355CD">
            <w:pPr>
              <w:rPr>
                <w:rFonts w:ascii="Comic Sans MS" w:hAnsi="Comic Sans MS"/>
              </w:rPr>
            </w:pPr>
            <w:r>
              <w:rPr>
                <w:rFonts w:ascii="Comic Sans MS" w:hAnsi="Comic Sans MS"/>
              </w:rPr>
              <w:t>increase</w:t>
            </w:r>
          </w:p>
          <w:p w14:paraId="1D78C807" w14:textId="77777777" w:rsidR="00D355CD" w:rsidRPr="00D87155" w:rsidRDefault="00D355CD" w:rsidP="00D355CD">
            <w:pPr>
              <w:rPr>
                <w:rFonts w:ascii="Comic Sans MS" w:hAnsi="Comic Sans MS"/>
              </w:rPr>
            </w:pPr>
            <w:r>
              <w:rPr>
                <w:rFonts w:ascii="Comic Sans MS" w:hAnsi="Comic Sans MS"/>
              </w:rPr>
              <w:t>important</w:t>
            </w:r>
          </w:p>
          <w:p w14:paraId="3D9E6A58" w14:textId="77777777" w:rsidR="00D355CD" w:rsidRPr="00D87155" w:rsidRDefault="00D355CD" w:rsidP="00D355CD">
            <w:pPr>
              <w:rPr>
                <w:rFonts w:ascii="Comic Sans MS" w:hAnsi="Comic Sans MS"/>
              </w:rPr>
            </w:pPr>
            <w:r>
              <w:rPr>
                <w:rFonts w:ascii="Comic Sans MS" w:hAnsi="Comic Sans MS"/>
              </w:rPr>
              <w:t>interest</w:t>
            </w:r>
          </w:p>
          <w:p w14:paraId="04B18F61" w14:textId="61368AB3" w:rsidR="00D355CD" w:rsidRPr="00D355CD" w:rsidRDefault="00D355CD" w:rsidP="008B1D47">
            <w:pPr>
              <w:rPr>
                <w:lang w:val="en-US"/>
              </w:rPr>
            </w:pPr>
            <w:r>
              <w:rPr>
                <w:rFonts w:ascii="Comic Sans MS" w:hAnsi="Comic Sans MS"/>
              </w:rPr>
              <w:t>island</w:t>
            </w:r>
          </w:p>
        </w:tc>
        <w:tc>
          <w:tcPr>
            <w:tcW w:w="4026" w:type="dxa"/>
            <w:gridSpan w:val="4"/>
          </w:tcPr>
          <w:p w14:paraId="2A3CD7F0" w14:textId="77777777" w:rsidR="00D355CD" w:rsidRDefault="00D355CD" w:rsidP="008B1D47">
            <w:pPr>
              <w:rPr>
                <w:b/>
                <w:u w:val="single"/>
                <w:lang w:val="en-US"/>
              </w:rPr>
            </w:pPr>
            <w:r w:rsidRPr="00D355CD">
              <w:rPr>
                <w:b/>
                <w:u w:val="single"/>
                <w:lang w:val="en-US"/>
              </w:rPr>
              <w:t xml:space="preserve">Week 3 and 4 </w:t>
            </w:r>
          </w:p>
          <w:p w14:paraId="7B34D758" w14:textId="77777777" w:rsidR="00D355CD" w:rsidRPr="00B06959" w:rsidRDefault="00D355CD" w:rsidP="00D355CD">
            <w:pPr>
              <w:rPr>
                <w:rFonts w:ascii="Comic Sans MS" w:hAnsi="Comic Sans MS"/>
              </w:rPr>
            </w:pPr>
            <w:r w:rsidRPr="00B06959">
              <w:rPr>
                <w:rFonts w:ascii="Comic Sans MS" w:hAnsi="Comic Sans MS"/>
              </w:rPr>
              <w:t>cheque</w:t>
            </w:r>
          </w:p>
          <w:p w14:paraId="35363DE9" w14:textId="77777777" w:rsidR="00D355CD" w:rsidRPr="00B06959" w:rsidRDefault="00D355CD" w:rsidP="00D355CD">
            <w:pPr>
              <w:rPr>
                <w:rFonts w:ascii="Comic Sans MS" w:hAnsi="Comic Sans MS"/>
              </w:rPr>
            </w:pPr>
            <w:r w:rsidRPr="00B06959">
              <w:rPr>
                <w:rFonts w:ascii="Comic Sans MS" w:hAnsi="Comic Sans MS"/>
              </w:rPr>
              <w:t>antique</w:t>
            </w:r>
          </w:p>
          <w:p w14:paraId="7CF1DFB1" w14:textId="77777777" w:rsidR="00D355CD" w:rsidRPr="00B06959" w:rsidRDefault="00D355CD" w:rsidP="00D355CD">
            <w:pPr>
              <w:rPr>
                <w:rFonts w:ascii="Comic Sans MS" w:hAnsi="Comic Sans MS"/>
              </w:rPr>
            </w:pPr>
            <w:r w:rsidRPr="00B06959">
              <w:rPr>
                <w:rFonts w:ascii="Comic Sans MS" w:hAnsi="Comic Sans MS"/>
              </w:rPr>
              <w:t>unique</w:t>
            </w:r>
          </w:p>
          <w:p w14:paraId="661F9783" w14:textId="77777777" w:rsidR="00D355CD" w:rsidRPr="00B06959" w:rsidRDefault="00D355CD" w:rsidP="00D355CD">
            <w:pPr>
              <w:rPr>
                <w:rFonts w:ascii="Comic Sans MS" w:hAnsi="Comic Sans MS"/>
              </w:rPr>
            </w:pPr>
            <w:r w:rsidRPr="00B06959">
              <w:rPr>
                <w:rFonts w:ascii="Comic Sans MS" w:hAnsi="Comic Sans MS"/>
              </w:rPr>
              <w:t>catalogue</w:t>
            </w:r>
          </w:p>
          <w:p w14:paraId="65047380" w14:textId="77777777" w:rsidR="00D355CD" w:rsidRPr="00B06959" w:rsidRDefault="00D355CD" w:rsidP="00D355CD">
            <w:pPr>
              <w:rPr>
                <w:rFonts w:ascii="Comic Sans MS" w:hAnsi="Comic Sans MS"/>
              </w:rPr>
            </w:pPr>
            <w:r w:rsidRPr="00B06959">
              <w:rPr>
                <w:rFonts w:ascii="Comic Sans MS" w:hAnsi="Comic Sans MS"/>
              </w:rPr>
              <w:t>league</w:t>
            </w:r>
          </w:p>
          <w:p w14:paraId="76CFD974" w14:textId="77777777" w:rsidR="00D355CD" w:rsidRPr="00B06959" w:rsidRDefault="00D355CD" w:rsidP="00D355CD">
            <w:pPr>
              <w:rPr>
                <w:rFonts w:ascii="Comic Sans MS" w:hAnsi="Comic Sans MS"/>
              </w:rPr>
            </w:pPr>
            <w:r w:rsidRPr="00B06959">
              <w:rPr>
                <w:rFonts w:ascii="Comic Sans MS" w:hAnsi="Comic Sans MS"/>
              </w:rPr>
              <w:t>grotesque</w:t>
            </w:r>
          </w:p>
          <w:p w14:paraId="1ED61CD2" w14:textId="77777777" w:rsidR="00D355CD" w:rsidRPr="00B06959" w:rsidRDefault="00D355CD" w:rsidP="00D355CD">
            <w:pPr>
              <w:rPr>
                <w:rFonts w:ascii="Comic Sans MS" w:hAnsi="Comic Sans MS"/>
              </w:rPr>
            </w:pPr>
            <w:r w:rsidRPr="00B06959">
              <w:rPr>
                <w:rFonts w:ascii="Comic Sans MS" w:hAnsi="Comic Sans MS"/>
              </w:rPr>
              <w:t>tongue</w:t>
            </w:r>
          </w:p>
          <w:p w14:paraId="171C6A80" w14:textId="77777777" w:rsidR="00D355CD" w:rsidRPr="00B06959" w:rsidRDefault="00D355CD" w:rsidP="00D355CD">
            <w:pPr>
              <w:rPr>
                <w:rFonts w:ascii="Comic Sans MS" w:hAnsi="Comic Sans MS"/>
              </w:rPr>
            </w:pPr>
            <w:r w:rsidRPr="00B06959">
              <w:rPr>
                <w:rFonts w:ascii="Comic Sans MS" w:hAnsi="Comic Sans MS"/>
              </w:rPr>
              <w:t>dialogue</w:t>
            </w:r>
          </w:p>
          <w:p w14:paraId="382E6B8B" w14:textId="77777777" w:rsidR="00D355CD" w:rsidRPr="00B06959" w:rsidRDefault="00D355CD" w:rsidP="00D355CD">
            <w:pPr>
              <w:rPr>
                <w:rFonts w:ascii="Comic Sans MS" w:hAnsi="Comic Sans MS"/>
              </w:rPr>
            </w:pPr>
            <w:r w:rsidRPr="00B06959">
              <w:rPr>
                <w:rFonts w:ascii="Comic Sans MS" w:hAnsi="Comic Sans MS"/>
              </w:rPr>
              <w:t>fatigue</w:t>
            </w:r>
          </w:p>
          <w:p w14:paraId="67E0926E" w14:textId="77777777" w:rsidR="00D355CD" w:rsidRPr="00B06959" w:rsidRDefault="00D355CD" w:rsidP="00D355CD">
            <w:pPr>
              <w:rPr>
                <w:rFonts w:ascii="Comic Sans MS" w:hAnsi="Comic Sans MS"/>
              </w:rPr>
            </w:pPr>
            <w:r w:rsidRPr="00B06959">
              <w:rPr>
                <w:rFonts w:ascii="Comic Sans MS" w:hAnsi="Comic Sans MS"/>
              </w:rPr>
              <w:t>colleague</w:t>
            </w:r>
          </w:p>
          <w:p w14:paraId="2D5E651F" w14:textId="77777777" w:rsidR="00D355CD" w:rsidRPr="00B06959" w:rsidRDefault="00D355CD" w:rsidP="00D355CD">
            <w:pPr>
              <w:rPr>
                <w:rFonts w:ascii="Comic Sans MS" w:hAnsi="Comic Sans MS"/>
                <w:szCs w:val="28"/>
              </w:rPr>
            </w:pPr>
            <w:r w:rsidRPr="00B06959">
              <w:rPr>
                <w:rFonts w:ascii="Comic Sans MS" w:hAnsi="Comic Sans MS"/>
                <w:szCs w:val="28"/>
              </w:rPr>
              <w:t>knowledge</w:t>
            </w:r>
          </w:p>
          <w:p w14:paraId="195A23F7" w14:textId="77777777" w:rsidR="00D355CD" w:rsidRPr="00B06959" w:rsidRDefault="00D355CD" w:rsidP="00D355CD">
            <w:pPr>
              <w:rPr>
                <w:rFonts w:ascii="Comic Sans MS" w:hAnsi="Comic Sans MS"/>
                <w:szCs w:val="28"/>
              </w:rPr>
            </w:pPr>
            <w:r w:rsidRPr="00B06959">
              <w:rPr>
                <w:rFonts w:ascii="Comic Sans MS" w:hAnsi="Comic Sans MS"/>
                <w:szCs w:val="28"/>
              </w:rPr>
              <w:t>learn</w:t>
            </w:r>
          </w:p>
          <w:p w14:paraId="32227C12" w14:textId="77777777" w:rsidR="00D355CD" w:rsidRPr="00B06959" w:rsidRDefault="00D355CD" w:rsidP="00D355CD">
            <w:pPr>
              <w:rPr>
                <w:rFonts w:ascii="Comic Sans MS" w:hAnsi="Comic Sans MS"/>
                <w:szCs w:val="28"/>
              </w:rPr>
            </w:pPr>
            <w:r w:rsidRPr="00B06959">
              <w:rPr>
                <w:rFonts w:ascii="Comic Sans MS" w:hAnsi="Comic Sans MS"/>
                <w:szCs w:val="28"/>
              </w:rPr>
              <w:t>length</w:t>
            </w:r>
          </w:p>
          <w:p w14:paraId="6FFE80FF" w14:textId="77777777" w:rsidR="00D355CD" w:rsidRPr="00B06959" w:rsidRDefault="00D355CD" w:rsidP="00D355CD">
            <w:pPr>
              <w:rPr>
                <w:rFonts w:ascii="Comic Sans MS" w:hAnsi="Comic Sans MS"/>
                <w:szCs w:val="28"/>
              </w:rPr>
            </w:pPr>
            <w:r w:rsidRPr="00B06959">
              <w:rPr>
                <w:rFonts w:ascii="Comic Sans MS" w:hAnsi="Comic Sans MS"/>
                <w:szCs w:val="28"/>
              </w:rPr>
              <w:t>library</w:t>
            </w:r>
          </w:p>
          <w:p w14:paraId="76DFE66A" w14:textId="11A7BB43" w:rsidR="00D355CD" w:rsidRDefault="00D355CD" w:rsidP="008B1D47">
            <w:pPr>
              <w:rPr>
                <w:lang w:val="en-US"/>
              </w:rPr>
            </w:pPr>
            <w:r w:rsidRPr="00B06959">
              <w:rPr>
                <w:rFonts w:ascii="Comic Sans MS" w:hAnsi="Comic Sans MS"/>
                <w:szCs w:val="28"/>
              </w:rPr>
              <w:t>material</w:t>
            </w:r>
          </w:p>
        </w:tc>
        <w:tc>
          <w:tcPr>
            <w:tcW w:w="4026" w:type="dxa"/>
            <w:gridSpan w:val="4"/>
          </w:tcPr>
          <w:p w14:paraId="02FF37C0" w14:textId="77777777" w:rsidR="00D355CD" w:rsidRDefault="00D355CD" w:rsidP="008B1D47">
            <w:pPr>
              <w:rPr>
                <w:b/>
                <w:u w:val="single"/>
                <w:lang w:val="en-US"/>
              </w:rPr>
            </w:pPr>
            <w:r w:rsidRPr="00D355CD">
              <w:rPr>
                <w:b/>
                <w:u w:val="single"/>
                <w:lang w:val="en-US"/>
              </w:rPr>
              <w:t>Week 5 and 6</w:t>
            </w:r>
          </w:p>
          <w:p w14:paraId="140A79C6" w14:textId="77777777" w:rsidR="00D355CD" w:rsidRPr="00B06959" w:rsidRDefault="00D355CD" w:rsidP="00D355CD">
            <w:pPr>
              <w:rPr>
                <w:rFonts w:ascii="Comic Sans MS" w:hAnsi="Comic Sans MS"/>
              </w:rPr>
            </w:pPr>
            <w:r>
              <w:rPr>
                <w:rFonts w:ascii="Comic Sans MS" w:hAnsi="Comic Sans MS"/>
              </w:rPr>
              <w:t xml:space="preserve">irregular </w:t>
            </w:r>
          </w:p>
          <w:p w14:paraId="70EE5D2C" w14:textId="77777777" w:rsidR="00D355CD" w:rsidRPr="00B06959" w:rsidRDefault="00D355CD" w:rsidP="00D355CD">
            <w:pPr>
              <w:rPr>
                <w:rFonts w:ascii="Comic Sans MS" w:hAnsi="Comic Sans MS"/>
              </w:rPr>
            </w:pPr>
            <w:r>
              <w:rPr>
                <w:rFonts w:ascii="Comic Sans MS" w:hAnsi="Comic Sans MS"/>
              </w:rPr>
              <w:t>irresponsible</w:t>
            </w:r>
          </w:p>
          <w:p w14:paraId="03795354" w14:textId="77777777" w:rsidR="00D355CD" w:rsidRPr="00B06959" w:rsidRDefault="00D355CD" w:rsidP="00D355CD">
            <w:pPr>
              <w:rPr>
                <w:rFonts w:ascii="Comic Sans MS" w:hAnsi="Comic Sans MS"/>
              </w:rPr>
            </w:pPr>
            <w:r>
              <w:rPr>
                <w:rFonts w:ascii="Comic Sans MS" w:hAnsi="Comic Sans MS"/>
              </w:rPr>
              <w:t xml:space="preserve">irrelevant </w:t>
            </w:r>
          </w:p>
          <w:p w14:paraId="607E782F" w14:textId="77777777" w:rsidR="00D355CD" w:rsidRPr="00B06959" w:rsidRDefault="00D355CD" w:rsidP="00D355CD">
            <w:pPr>
              <w:rPr>
                <w:rFonts w:ascii="Comic Sans MS" w:hAnsi="Comic Sans MS"/>
              </w:rPr>
            </w:pPr>
            <w:r>
              <w:rPr>
                <w:rFonts w:ascii="Comic Sans MS" w:hAnsi="Comic Sans MS"/>
              </w:rPr>
              <w:t>irresistible</w:t>
            </w:r>
          </w:p>
          <w:p w14:paraId="6ED58587" w14:textId="77777777" w:rsidR="00D355CD" w:rsidRPr="00B06959" w:rsidRDefault="00D355CD" w:rsidP="00D355CD">
            <w:pPr>
              <w:rPr>
                <w:rFonts w:ascii="Comic Sans MS" w:hAnsi="Comic Sans MS"/>
              </w:rPr>
            </w:pPr>
            <w:r>
              <w:rPr>
                <w:rFonts w:ascii="Comic Sans MS" w:hAnsi="Comic Sans MS"/>
              </w:rPr>
              <w:t>irrational</w:t>
            </w:r>
          </w:p>
          <w:p w14:paraId="10707FCF" w14:textId="77777777" w:rsidR="00D355CD" w:rsidRPr="00B06959" w:rsidRDefault="00D355CD" w:rsidP="00D355CD">
            <w:pPr>
              <w:rPr>
                <w:rFonts w:ascii="Comic Sans MS" w:hAnsi="Comic Sans MS"/>
              </w:rPr>
            </w:pPr>
            <w:r>
              <w:rPr>
                <w:rFonts w:ascii="Comic Sans MS" w:hAnsi="Comic Sans MS"/>
              </w:rPr>
              <w:t>impatient</w:t>
            </w:r>
          </w:p>
          <w:p w14:paraId="46E3F41A" w14:textId="77777777" w:rsidR="00D355CD" w:rsidRDefault="00D355CD" w:rsidP="00D355CD">
            <w:pPr>
              <w:rPr>
                <w:rFonts w:ascii="Comic Sans MS" w:hAnsi="Comic Sans MS"/>
              </w:rPr>
            </w:pPr>
            <w:r>
              <w:rPr>
                <w:rFonts w:ascii="Comic Sans MS" w:hAnsi="Comic Sans MS"/>
              </w:rPr>
              <w:t>impossible</w:t>
            </w:r>
          </w:p>
          <w:p w14:paraId="3218635C" w14:textId="77777777" w:rsidR="00D355CD" w:rsidRDefault="00D355CD" w:rsidP="00D355CD">
            <w:pPr>
              <w:rPr>
                <w:rFonts w:ascii="Comic Sans MS" w:hAnsi="Comic Sans MS"/>
              </w:rPr>
            </w:pPr>
            <w:r>
              <w:rPr>
                <w:rFonts w:ascii="Comic Sans MS" w:hAnsi="Comic Sans MS"/>
              </w:rPr>
              <w:t>immature</w:t>
            </w:r>
          </w:p>
          <w:p w14:paraId="6CA8990F" w14:textId="77777777" w:rsidR="00D355CD" w:rsidRDefault="00D355CD" w:rsidP="00D355CD">
            <w:pPr>
              <w:rPr>
                <w:rFonts w:ascii="Comic Sans MS" w:hAnsi="Comic Sans MS"/>
              </w:rPr>
            </w:pPr>
            <w:r>
              <w:rPr>
                <w:rFonts w:ascii="Comic Sans MS" w:hAnsi="Comic Sans MS"/>
              </w:rPr>
              <w:t>impolite</w:t>
            </w:r>
          </w:p>
          <w:p w14:paraId="1B04D015" w14:textId="77777777" w:rsidR="00D355CD" w:rsidRDefault="00D355CD" w:rsidP="00D355CD">
            <w:pPr>
              <w:rPr>
                <w:rFonts w:ascii="Comic Sans MS" w:hAnsi="Comic Sans MS"/>
              </w:rPr>
            </w:pPr>
            <w:r>
              <w:rPr>
                <w:rFonts w:ascii="Comic Sans MS" w:hAnsi="Comic Sans MS"/>
              </w:rPr>
              <w:t>imperfect</w:t>
            </w:r>
          </w:p>
          <w:p w14:paraId="22AF8461" w14:textId="77777777" w:rsidR="00D355CD" w:rsidRPr="00B06959" w:rsidRDefault="00D355CD" w:rsidP="00D355CD">
            <w:pPr>
              <w:rPr>
                <w:rFonts w:ascii="Comic Sans MS" w:hAnsi="Comic Sans MS"/>
                <w:szCs w:val="28"/>
              </w:rPr>
            </w:pPr>
            <w:r>
              <w:rPr>
                <w:rFonts w:ascii="Comic Sans MS" w:hAnsi="Comic Sans MS"/>
                <w:szCs w:val="28"/>
              </w:rPr>
              <w:t>notice</w:t>
            </w:r>
          </w:p>
          <w:p w14:paraId="42765368" w14:textId="77777777" w:rsidR="00D355CD" w:rsidRPr="00B06959" w:rsidRDefault="00D355CD" w:rsidP="00D355CD">
            <w:pPr>
              <w:rPr>
                <w:rFonts w:ascii="Comic Sans MS" w:hAnsi="Comic Sans MS"/>
                <w:szCs w:val="28"/>
              </w:rPr>
            </w:pPr>
            <w:r>
              <w:rPr>
                <w:rFonts w:ascii="Comic Sans MS" w:hAnsi="Comic Sans MS"/>
                <w:szCs w:val="28"/>
              </w:rPr>
              <w:t>occasion</w:t>
            </w:r>
          </w:p>
          <w:p w14:paraId="506A9246" w14:textId="77777777" w:rsidR="00D355CD" w:rsidRPr="00B06959" w:rsidRDefault="00D355CD" w:rsidP="00D355CD">
            <w:pPr>
              <w:rPr>
                <w:rFonts w:ascii="Comic Sans MS" w:hAnsi="Comic Sans MS"/>
                <w:szCs w:val="28"/>
              </w:rPr>
            </w:pPr>
            <w:r>
              <w:rPr>
                <w:rFonts w:ascii="Comic Sans MS" w:hAnsi="Comic Sans MS"/>
                <w:szCs w:val="28"/>
              </w:rPr>
              <w:t>occasionally</w:t>
            </w:r>
          </w:p>
          <w:p w14:paraId="237A6AF0" w14:textId="77777777" w:rsidR="00D355CD" w:rsidRPr="00B06959" w:rsidRDefault="00D355CD" w:rsidP="00D355CD">
            <w:pPr>
              <w:rPr>
                <w:rFonts w:ascii="Comic Sans MS" w:hAnsi="Comic Sans MS"/>
                <w:szCs w:val="28"/>
              </w:rPr>
            </w:pPr>
            <w:r>
              <w:rPr>
                <w:rFonts w:ascii="Comic Sans MS" w:hAnsi="Comic Sans MS"/>
                <w:szCs w:val="28"/>
              </w:rPr>
              <w:t>often</w:t>
            </w:r>
          </w:p>
          <w:p w14:paraId="35D899C3" w14:textId="77777777" w:rsidR="00D355CD" w:rsidRDefault="00D355CD" w:rsidP="00D355CD">
            <w:pPr>
              <w:rPr>
                <w:rFonts w:ascii="Comic Sans MS" w:hAnsi="Comic Sans MS"/>
                <w:szCs w:val="28"/>
              </w:rPr>
            </w:pPr>
            <w:r>
              <w:rPr>
                <w:rFonts w:ascii="Comic Sans MS" w:hAnsi="Comic Sans MS"/>
                <w:szCs w:val="28"/>
              </w:rPr>
              <w:t>opposite</w:t>
            </w:r>
          </w:p>
          <w:p w14:paraId="39710E72" w14:textId="43552E28" w:rsidR="00D355CD" w:rsidRPr="00D355CD" w:rsidRDefault="00D355CD" w:rsidP="00D355CD">
            <w:pPr>
              <w:rPr>
                <w:b/>
                <w:u w:val="single"/>
                <w:lang w:val="en-US"/>
              </w:rPr>
            </w:pPr>
          </w:p>
        </w:tc>
      </w:tr>
      <w:tr w:rsidR="006B4EFA" w14:paraId="671FBDC1" w14:textId="27CECE96" w:rsidTr="0046592B">
        <w:trPr>
          <w:trHeight w:val="149"/>
        </w:trPr>
        <w:tc>
          <w:tcPr>
            <w:tcW w:w="1384" w:type="dxa"/>
            <w:vMerge w:val="restart"/>
          </w:tcPr>
          <w:p w14:paraId="57B9BF71" w14:textId="0BA857D9" w:rsidR="006B4EFA" w:rsidRDefault="006B4EFA" w:rsidP="006B4EFA">
            <w:pPr>
              <w:rPr>
                <w:lang w:val="en-US"/>
              </w:rPr>
            </w:pPr>
            <w:proofErr w:type="spellStart"/>
            <w:r>
              <w:rPr>
                <w:lang w:val="en-US"/>
              </w:rPr>
              <w:lastRenderedPageBreak/>
              <w:t>Timestables</w:t>
            </w:r>
            <w:proofErr w:type="spellEnd"/>
            <w:r>
              <w:rPr>
                <w:lang w:val="en-US"/>
              </w:rPr>
              <w:t xml:space="preserve"> </w:t>
            </w:r>
          </w:p>
        </w:tc>
        <w:tc>
          <w:tcPr>
            <w:tcW w:w="12078" w:type="dxa"/>
            <w:gridSpan w:val="12"/>
          </w:tcPr>
          <w:p w14:paraId="738E0BA9" w14:textId="518F9086" w:rsidR="006B4EFA" w:rsidRDefault="006B4EFA" w:rsidP="006B4EFA">
            <w:pPr>
              <w:rPr>
                <w:lang w:val="en-US"/>
              </w:rPr>
            </w:pPr>
            <w:r>
              <w:rPr>
                <w:lang w:val="en-US"/>
              </w:rPr>
              <w:t xml:space="preserve">Practice your times tables and focus on the one for the correct week. Logon onto </w:t>
            </w:r>
            <w:proofErr w:type="spellStart"/>
            <w:r>
              <w:rPr>
                <w:lang w:val="en-US"/>
              </w:rPr>
              <w:t>Timestables</w:t>
            </w:r>
            <w:proofErr w:type="spellEnd"/>
            <w:r>
              <w:rPr>
                <w:lang w:val="en-US"/>
              </w:rPr>
              <w:t xml:space="preserve"> </w:t>
            </w:r>
            <w:proofErr w:type="spellStart"/>
            <w:r>
              <w:rPr>
                <w:lang w:val="en-US"/>
              </w:rPr>
              <w:t>Rockstars</w:t>
            </w:r>
            <w:proofErr w:type="spellEnd"/>
            <w:r>
              <w:rPr>
                <w:lang w:val="en-US"/>
              </w:rPr>
              <w:t xml:space="preserve"> and play some games. </w:t>
            </w:r>
          </w:p>
          <w:p w14:paraId="1189627E" w14:textId="44318925" w:rsidR="006B4EFA" w:rsidRDefault="00D355CD" w:rsidP="006B4EFA">
            <w:pPr>
              <w:rPr>
                <w:lang w:val="en-US"/>
              </w:rPr>
            </w:pPr>
            <w:hyperlink r:id="rId9" w:history="1">
              <w:r w:rsidR="006B4EFA" w:rsidRPr="00554C12">
                <w:rPr>
                  <w:rStyle w:val="Hyperlink"/>
                  <w:lang w:val="en-US"/>
                </w:rPr>
                <w:t>https://www.topmarks.co.uk/maths-games/hit-the-button</w:t>
              </w:r>
            </w:hyperlink>
            <w:r w:rsidR="006B4EFA">
              <w:rPr>
                <w:lang w:val="en-US"/>
              </w:rPr>
              <w:t xml:space="preserve"> - Use Hit the Button, say them out loud 4 x 5 = 20 and repeat up to 12 x ? – try out some actions with them.</w:t>
            </w:r>
          </w:p>
          <w:p w14:paraId="0CF46EE7" w14:textId="77777777" w:rsidR="006B4EFA" w:rsidRDefault="00D355CD" w:rsidP="006B4EFA">
            <w:pPr>
              <w:rPr>
                <w:lang w:val="en-US"/>
              </w:rPr>
            </w:pPr>
            <w:hyperlink r:id="rId10" w:history="1">
              <w:r w:rsidR="006B4EFA" w:rsidRPr="00554C12">
                <w:rPr>
                  <w:rStyle w:val="Hyperlink"/>
                  <w:lang w:val="en-US"/>
                </w:rPr>
                <w:t>https://www.youtube.com/channel/UCt9SZgFExNwWTH5T_JnyF-A</w:t>
              </w:r>
            </w:hyperlink>
            <w:r w:rsidR="006B4EFA">
              <w:rPr>
                <w:lang w:val="en-US"/>
              </w:rPr>
              <w:t xml:space="preserve"> - Number Rocks songs </w:t>
            </w:r>
          </w:p>
          <w:p w14:paraId="3B453680" w14:textId="7DA316C9" w:rsidR="006B4EFA" w:rsidRDefault="00D355CD" w:rsidP="006B4EFA">
            <w:pPr>
              <w:rPr>
                <w:lang w:val="en-US"/>
              </w:rPr>
            </w:pPr>
            <w:hyperlink r:id="rId11" w:history="1">
              <w:r w:rsidR="006B4EFA" w:rsidRPr="00554C12">
                <w:rPr>
                  <w:rStyle w:val="Hyperlink"/>
                  <w:lang w:val="en-US"/>
                </w:rPr>
                <w:t>https://www.youtube.com/watch?v=e7rYbk9PNuM</w:t>
              </w:r>
            </w:hyperlink>
            <w:r w:rsidR="006B4EFA">
              <w:rPr>
                <w:lang w:val="en-US"/>
              </w:rPr>
              <w:t xml:space="preserve"> – Times tables songs </w:t>
            </w:r>
          </w:p>
          <w:p w14:paraId="74AE1281" w14:textId="2E5EBB42" w:rsidR="006B4EFA" w:rsidRDefault="00D355CD" w:rsidP="006B4EFA">
            <w:pPr>
              <w:rPr>
                <w:lang w:val="en-US"/>
              </w:rPr>
            </w:pPr>
            <w:hyperlink r:id="rId12" w:history="1">
              <w:r w:rsidR="006B4EFA" w:rsidRPr="00554C12">
                <w:rPr>
                  <w:rStyle w:val="Hyperlink"/>
                  <w:lang w:val="en-US"/>
                </w:rPr>
                <w:t>https://urbrainy.com/mtc</w:t>
              </w:r>
            </w:hyperlink>
            <w:r w:rsidR="006B4EFA">
              <w:rPr>
                <w:lang w:val="en-US"/>
              </w:rPr>
              <w:t xml:space="preserve"> - preparation for multiplication check </w:t>
            </w:r>
          </w:p>
          <w:p w14:paraId="0BF23D20" w14:textId="36D0723B" w:rsidR="006B4EFA" w:rsidRDefault="006B4EFA" w:rsidP="006B4EFA">
            <w:pPr>
              <w:rPr>
                <w:lang w:val="en-US"/>
              </w:rPr>
            </w:pPr>
            <w:r>
              <w:rPr>
                <w:lang w:val="en-US"/>
              </w:rPr>
              <w:t>Concentrate on these times tables in particular per week:</w:t>
            </w:r>
          </w:p>
        </w:tc>
      </w:tr>
      <w:tr w:rsidR="006B4EFA" w14:paraId="3D5D4DAC" w14:textId="56AED29E" w:rsidTr="0046592B">
        <w:trPr>
          <w:trHeight w:val="149"/>
        </w:trPr>
        <w:tc>
          <w:tcPr>
            <w:tcW w:w="1384" w:type="dxa"/>
            <w:vMerge/>
          </w:tcPr>
          <w:p w14:paraId="47BF79BE" w14:textId="77777777" w:rsidR="006B4EFA" w:rsidRDefault="006B4EFA" w:rsidP="006B4EFA">
            <w:pPr>
              <w:rPr>
                <w:lang w:val="en-US"/>
              </w:rPr>
            </w:pPr>
          </w:p>
        </w:tc>
        <w:tc>
          <w:tcPr>
            <w:tcW w:w="1509" w:type="dxa"/>
          </w:tcPr>
          <w:p w14:paraId="17AE45B1" w14:textId="4072988B" w:rsidR="006B4EFA" w:rsidRDefault="006B4EFA" w:rsidP="006B4EFA">
            <w:pPr>
              <w:rPr>
                <w:lang w:val="en-US"/>
              </w:rPr>
            </w:pPr>
            <w:r>
              <w:rPr>
                <w:lang w:val="en-US"/>
              </w:rPr>
              <w:t>3 times table</w:t>
            </w:r>
          </w:p>
          <w:p w14:paraId="13B45EB6" w14:textId="1110B1CA" w:rsidR="006B4EFA" w:rsidRDefault="006B4EFA" w:rsidP="006B4EFA">
            <w:pPr>
              <w:rPr>
                <w:lang w:val="en-US"/>
              </w:rPr>
            </w:pPr>
          </w:p>
          <w:p w14:paraId="09A22391" w14:textId="77777777" w:rsidR="006B4EFA" w:rsidRDefault="006B4EFA" w:rsidP="006B4EFA">
            <w:pPr>
              <w:rPr>
                <w:lang w:val="en-US"/>
              </w:rPr>
            </w:pPr>
          </w:p>
        </w:tc>
        <w:tc>
          <w:tcPr>
            <w:tcW w:w="1510" w:type="dxa"/>
            <w:gridSpan w:val="2"/>
          </w:tcPr>
          <w:p w14:paraId="2C3B350A" w14:textId="44414623" w:rsidR="006B4EFA" w:rsidRDefault="006B4EFA" w:rsidP="006B4EFA">
            <w:pPr>
              <w:rPr>
                <w:lang w:val="en-US"/>
              </w:rPr>
            </w:pPr>
            <w:r>
              <w:rPr>
                <w:lang w:val="en-US"/>
              </w:rPr>
              <w:t>6 times table</w:t>
            </w:r>
          </w:p>
        </w:tc>
        <w:tc>
          <w:tcPr>
            <w:tcW w:w="1510" w:type="dxa"/>
            <w:gridSpan w:val="2"/>
          </w:tcPr>
          <w:p w14:paraId="766E7F6B" w14:textId="5FBF5BEC" w:rsidR="006B4EFA" w:rsidRDefault="006B4EFA" w:rsidP="006B4EFA">
            <w:pPr>
              <w:rPr>
                <w:lang w:val="en-US"/>
              </w:rPr>
            </w:pPr>
            <w:r>
              <w:rPr>
                <w:lang w:val="en-US"/>
              </w:rPr>
              <w:t>9 times table</w:t>
            </w:r>
          </w:p>
        </w:tc>
        <w:tc>
          <w:tcPr>
            <w:tcW w:w="1510" w:type="dxa"/>
          </w:tcPr>
          <w:p w14:paraId="081B3452" w14:textId="7CED9F2F" w:rsidR="006B4EFA" w:rsidRDefault="006B4EFA" w:rsidP="006B4EFA">
            <w:pPr>
              <w:rPr>
                <w:lang w:val="en-US"/>
              </w:rPr>
            </w:pPr>
            <w:r>
              <w:rPr>
                <w:lang w:val="en-US"/>
              </w:rPr>
              <w:t>4 times table</w:t>
            </w:r>
          </w:p>
        </w:tc>
        <w:tc>
          <w:tcPr>
            <w:tcW w:w="1509" w:type="dxa"/>
          </w:tcPr>
          <w:p w14:paraId="16B2D86D" w14:textId="0DB790FE" w:rsidR="006B4EFA" w:rsidRDefault="006B4EFA" w:rsidP="006B4EFA">
            <w:pPr>
              <w:rPr>
                <w:lang w:val="en-US"/>
              </w:rPr>
            </w:pPr>
            <w:r>
              <w:rPr>
                <w:lang w:val="en-US"/>
              </w:rPr>
              <w:t>8 times table</w:t>
            </w:r>
          </w:p>
        </w:tc>
        <w:tc>
          <w:tcPr>
            <w:tcW w:w="1510" w:type="dxa"/>
            <w:gridSpan w:val="2"/>
          </w:tcPr>
          <w:p w14:paraId="07020561" w14:textId="77777777" w:rsidR="006B4EFA" w:rsidRDefault="006B4EFA" w:rsidP="006B4EFA">
            <w:pPr>
              <w:rPr>
                <w:lang w:val="en-US"/>
              </w:rPr>
            </w:pPr>
            <w:r>
              <w:rPr>
                <w:lang w:val="en-US"/>
              </w:rPr>
              <w:t>7 times table</w:t>
            </w:r>
          </w:p>
        </w:tc>
        <w:tc>
          <w:tcPr>
            <w:tcW w:w="1510" w:type="dxa"/>
            <w:gridSpan w:val="2"/>
          </w:tcPr>
          <w:p w14:paraId="739518CD" w14:textId="3406D0EA" w:rsidR="006B4EFA" w:rsidRDefault="006B4EFA" w:rsidP="006B4EFA">
            <w:pPr>
              <w:rPr>
                <w:lang w:val="en-US"/>
              </w:rPr>
            </w:pPr>
            <w:r>
              <w:rPr>
                <w:lang w:val="en-US"/>
              </w:rPr>
              <w:t>11 times table</w:t>
            </w:r>
          </w:p>
        </w:tc>
        <w:tc>
          <w:tcPr>
            <w:tcW w:w="1510" w:type="dxa"/>
          </w:tcPr>
          <w:p w14:paraId="66258EA2" w14:textId="34BF9012" w:rsidR="006B4EFA" w:rsidRDefault="006B4EFA" w:rsidP="006B4EFA">
            <w:pPr>
              <w:rPr>
                <w:lang w:val="en-US"/>
              </w:rPr>
            </w:pPr>
            <w:r>
              <w:rPr>
                <w:lang w:val="en-US"/>
              </w:rPr>
              <w:t>12 times table</w:t>
            </w:r>
          </w:p>
        </w:tc>
      </w:tr>
      <w:tr w:rsidR="006B4EFA" w14:paraId="4FAD3A87" w14:textId="35C27404" w:rsidTr="0046592B">
        <w:trPr>
          <w:trHeight w:val="149"/>
        </w:trPr>
        <w:tc>
          <w:tcPr>
            <w:tcW w:w="1384" w:type="dxa"/>
          </w:tcPr>
          <w:p w14:paraId="3C4A3272" w14:textId="773DE112" w:rsidR="006B4EFA" w:rsidRDefault="006B4EFA" w:rsidP="006B4EFA">
            <w:pPr>
              <w:rPr>
                <w:lang w:val="en-US"/>
              </w:rPr>
            </w:pPr>
            <w:r>
              <w:rPr>
                <w:lang w:val="en-US"/>
              </w:rPr>
              <w:t>Number Bonds</w:t>
            </w:r>
          </w:p>
        </w:tc>
        <w:tc>
          <w:tcPr>
            <w:tcW w:w="12078" w:type="dxa"/>
            <w:gridSpan w:val="12"/>
          </w:tcPr>
          <w:p w14:paraId="22970632" w14:textId="2243A681" w:rsidR="006B4EFA" w:rsidRDefault="006B4EFA" w:rsidP="006B4EFA">
            <w:r>
              <w:t xml:space="preserve">If you would benefit from practising your number </w:t>
            </w:r>
            <w:proofErr w:type="gramStart"/>
            <w:r>
              <w:t>bonds</w:t>
            </w:r>
            <w:proofErr w:type="gramEnd"/>
            <w:r>
              <w:t xml:space="preserve"> please use the game below:</w:t>
            </w:r>
          </w:p>
          <w:p w14:paraId="057E0C5F" w14:textId="5FA663D0" w:rsidR="006B4EFA" w:rsidRDefault="00D355CD" w:rsidP="006B4EFA">
            <w:pPr>
              <w:rPr>
                <w:lang w:val="en-US"/>
              </w:rPr>
            </w:pPr>
            <w:hyperlink r:id="rId13" w:history="1">
              <w:r w:rsidR="006B4EFA" w:rsidRPr="00554C12">
                <w:rPr>
                  <w:rStyle w:val="Hyperlink"/>
                  <w:lang w:val="en-US"/>
                </w:rPr>
                <w:t>https://www.topmarks.co.uk/maths-games/hit-the-button</w:t>
              </w:r>
            </w:hyperlink>
            <w:r w:rsidR="006B4EFA">
              <w:rPr>
                <w:lang w:val="en-US"/>
              </w:rPr>
              <w:t xml:space="preserve"> </w:t>
            </w:r>
            <w:hyperlink r:id="rId14" w:history="1"/>
            <w:r w:rsidR="006B4EFA">
              <w:rPr>
                <w:lang w:val="en-US"/>
              </w:rPr>
              <w:t xml:space="preserve"> – Hit The Button Number Bonds</w:t>
            </w:r>
          </w:p>
        </w:tc>
      </w:tr>
      <w:tr w:rsidR="006B4EFA" w14:paraId="36D272C8" w14:textId="3FF36331" w:rsidTr="0046592B">
        <w:trPr>
          <w:trHeight w:val="149"/>
        </w:trPr>
        <w:tc>
          <w:tcPr>
            <w:tcW w:w="1384" w:type="dxa"/>
          </w:tcPr>
          <w:p w14:paraId="3F799A00" w14:textId="77777777" w:rsidR="006B4EFA" w:rsidRDefault="006B4EFA" w:rsidP="006B4EFA">
            <w:pPr>
              <w:rPr>
                <w:lang w:val="en-US"/>
              </w:rPr>
            </w:pPr>
            <w:r>
              <w:rPr>
                <w:lang w:val="en-US"/>
              </w:rPr>
              <w:t xml:space="preserve">Bonus Project </w:t>
            </w:r>
          </w:p>
        </w:tc>
        <w:tc>
          <w:tcPr>
            <w:tcW w:w="12078" w:type="dxa"/>
            <w:gridSpan w:val="12"/>
          </w:tcPr>
          <w:p w14:paraId="6A5B455D" w14:textId="77777777" w:rsidR="006B4EFA" w:rsidRDefault="002C32CF" w:rsidP="006B4EFA">
            <w:r>
              <w:t xml:space="preserve">This half term, Year 4 are learning all about towns and cities in Essex. Can you visit a new town or city in the local area? </w:t>
            </w:r>
          </w:p>
          <w:p w14:paraId="32918AE7" w14:textId="0BA6C5BF" w:rsidR="002C32CF" w:rsidRDefault="002C32CF" w:rsidP="006B4EFA">
            <w:r>
              <w:t>Create an information poster about the town or city using some of the following prompts:</w:t>
            </w:r>
          </w:p>
          <w:p w14:paraId="17FCFA32" w14:textId="77777777" w:rsidR="002C32CF" w:rsidRDefault="002C32CF" w:rsidP="006B4EFA"/>
          <w:p w14:paraId="5A8C3689" w14:textId="77777777" w:rsidR="002C32CF" w:rsidRDefault="002C32CF" w:rsidP="002C32CF">
            <w:pPr>
              <w:pStyle w:val="ListParagraph"/>
              <w:numPr>
                <w:ilvl w:val="0"/>
                <w:numId w:val="1"/>
              </w:numPr>
            </w:pPr>
            <w:r>
              <w:t>What is the population?</w:t>
            </w:r>
          </w:p>
          <w:p w14:paraId="0EAB394A" w14:textId="77777777" w:rsidR="002C32CF" w:rsidRDefault="002C32CF" w:rsidP="002C32CF">
            <w:pPr>
              <w:pStyle w:val="ListParagraph"/>
              <w:numPr>
                <w:ilvl w:val="0"/>
                <w:numId w:val="1"/>
              </w:numPr>
            </w:pPr>
            <w:r>
              <w:t>What is the land used for? (Houses, farming, shops etc.)</w:t>
            </w:r>
          </w:p>
          <w:p w14:paraId="4908E532" w14:textId="77777777" w:rsidR="002C32CF" w:rsidRDefault="002C32CF" w:rsidP="002C32CF">
            <w:pPr>
              <w:pStyle w:val="ListParagraph"/>
              <w:numPr>
                <w:ilvl w:val="0"/>
                <w:numId w:val="1"/>
              </w:numPr>
            </w:pPr>
            <w:r>
              <w:t>Are there any historical sites there?</w:t>
            </w:r>
          </w:p>
          <w:p w14:paraId="6BEFFEA1" w14:textId="77777777" w:rsidR="002C32CF" w:rsidRDefault="002C32CF" w:rsidP="002C32CF">
            <w:pPr>
              <w:pStyle w:val="ListParagraph"/>
              <w:numPr>
                <w:ilvl w:val="0"/>
                <w:numId w:val="1"/>
              </w:numPr>
            </w:pPr>
            <w:r>
              <w:t>What did you do while you were there? Would you recommend that other people visit?</w:t>
            </w:r>
          </w:p>
          <w:p w14:paraId="503CC0F7" w14:textId="77777777" w:rsidR="002C32CF" w:rsidRDefault="002C32CF" w:rsidP="002C32CF"/>
          <w:p w14:paraId="746DE40B" w14:textId="7823D4FC" w:rsidR="002C32CF" w:rsidRPr="00E34062" w:rsidRDefault="002C32CF" w:rsidP="002C32CF">
            <w:r>
              <w:t>Alternatively, you can research a new town or city in Essex online and create your poster using this information. Feel free to include your own photos and please bring the posters into school to show your class!</w:t>
            </w:r>
          </w:p>
        </w:tc>
      </w:tr>
    </w:tbl>
    <w:p w14:paraId="428A3501" w14:textId="77777777" w:rsidR="008B1D47" w:rsidRPr="008B1D47" w:rsidRDefault="008B1D47">
      <w:pPr>
        <w:rPr>
          <w:lang w:val="en-US"/>
        </w:rPr>
      </w:pPr>
    </w:p>
    <w:sectPr w:rsidR="008B1D47" w:rsidRPr="008B1D47" w:rsidSect="008B1D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50AA"/>
    <w:multiLevelType w:val="hybridMultilevel"/>
    <w:tmpl w:val="9BCC6E6C"/>
    <w:lvl w:ilvl="0" w:tplc="AF1413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7"/>
    <w:rsid w:val="002159BA"/>
    <w:rsid w:val="00281CC4"/>
    <w:rsid w:val="00285245"/>
    <w:rsid w:val="002C32CF"/>
    <w:rsid w:val="003E5FF8"/>
    <w:rsid w:val="0046592B"/>
    <w:rsid w:val="006B4EFA"/>
    <w:rsid w:val="0082750E"/>
    <w:rsid w:val="008B1D47"/>
    <w:rsid w:val="0095468A"/>
    <w:rsid w:val="00972C33"/>
    <w:rsid w:val="00D355CD"/>
    <w:rsid w:val="00E07122"/>
    <w:rsid w:val="00E34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022D"/>
  <w15:chartTrackingRefBased/>
  <w15:docId w15:val="{0935A82C-CF63-4E1D-B709-27B50431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245"/>
    <w:rPr>
      <w:color w:val="0563C1" w:themeColor="hyperlink"/>
      <w:u w:val="single"/>
    </w:rPr>
  </w:style>
  <w:style w:type="character" w:customStyle="1" w:styleId="UnresolvedMention">
    <w:name w:val="Unresolved Mention"/>
    <w:basedOn w:val="DefaultParagraphFont"/>
    <w:uiPriority w:val="99"/>
    <w:semiHidden/>
    <w:unhideWhenUsed/>
    <w:rsid w:val="00285245"/>
    <w:rPr>
      <w:color w:val="605E5C"/>
      <w:shd w:val="clear" w:color="auto" w:fill="E1DFDD"/>
    </w:rPr>
  </w:style>
  <w:style w:type="character" w:styleId="FollowedHyperlink">
    <w:name w:val="FollowedHyperlink"/>
    <w:basedOn w:val="DefaultParagraphFont"/>
    <w:uiPriority w:val="99"/>
    <w:semiHidden/>
    <w:unhideWhenUsed/>
    <w:rsid w:val="00285245"/>
    <w:rPr>
      <w:color w:val="954F72" w:themeColor="followedHyperlink"/>
      <w:u w:val="single"/>
    </w:rPr>
  </w:style>
  <w:style w:type="paragraph" w:styleId="ListParagraph">
    <w:name w:val="List Paragraph"/>
    <w:basedOn w:val="Normal"/>
    <w:uiPriority w:val="34"/>
    <w:qFormat/>
    <w:rsid w:val="002C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marks.co.uk/maths-games/hit-the-butt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brainy.com/mt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e7rYbk9PNu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channel/UCt9SZgFExNwWTH5T_JnyF-A" TargetMode="External"/><Relationship Id="rId4" Type="http://schemas.openxmlformats.org/officeDocument/2006/relationships/numbering" Target="numbering.xml"/><Relationship Id="rId9" Type="http://schemas.openxmlformats.org/officeDocument/2006/relationships/hyperlink" Target="https://www.topmarks.co.uk/maths-games/hit-the-button" TargetMode="External"/><Relationship Id="rId14" Type="http://schemas.openxmlformats.org/officeDocument/2006/relationships/hyperlink" Target="https://www.youtube.com/watch?v=Dgj4t5KY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fd7dfa5-4ac2-4ea1-a9ce-34dc7f0b40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31CDEFF6DA249B3C45DA795AC4582" ma:contentTypeVersion="18" ma:contentTypeDescription="Create a new document." ma:contentTypeScope="" ma:versionID="1c04bc369bcf44b316ffcb2abdaa5445">
  <xsd:schema xmlns:xsd="http://www.w3.org/2001/XMLSchema" xmlns:xs="http://www.w3.org/2001/XMLSchema" xmlns:p="http://schemas.microsoft.com/office/2006/metadata/properties" xmlns:ns3="dfd7dfa5-4ac2-4ea1-a9ce-34dc7f0b4034" xmlns:ns4="9b3e1703-2723-49c7-b4a8-843a035ca6e9" targetNamespace="http://schemas.microsoft.com/office/2006/metadata/properties" ma:root="true" ma:fieldsID="bddba5afd81a2ada12919c0ab061a57d" ns3:_="" ns4:_="">
    <xsd:import namespace="dfd7dfa5-4ac2-4ea1-a9ce-34dc7f0b4034"/>
    <xsd:import namespace="9b3e1703-2723-49c7-b4a8-843a035ca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dfa5-4ac2-4ea1-a9ce-34dc7f0b4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e1703-2723-49c7-b4a8-843a035ca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CB7C5-174C-4C75-A6D2-76B319EFB89B}">
  <ds:schemaRefs>
    <ds:schemaRef ds:uri="http://schemas.microsoft.com/sharepoint/v3/contenttype/forms"/>
  </ds:schemaRefs>
</ds:datastoreItem>
</file>

<file path=customXml/itemProps2.xml><?xml version="1.0" encoding="utf-8"?>
<ds:datastoreItem xmlns:ds="http://schemas.openxmlformats.org/officeDocument/2006/customXml" ds:itemID="{8BAF47F5-8496-4D9C-AED9-3CEC12750A9E}">
  <ds:schemaRefs>
    <ds:schemaRef ds:uri="http://schemas.openxmlformats.org/package/2006/metadata/core-properties"/>
    <ds:schemaRef ds:uri="http://purl.org/dc/dcmitype/"/>
    <ds:schemaRef ds:uri="http://schemas.microsoft.com/office/infopath/2007/PartnerControls"/>
    <ds:schemaRef ds:uri="dfd7dfa5-4ac2-4ea1-a9ce-34dc7f0b4034"/>
    <ds:schemaRef ds:uri="http://schemas.microsoft.com/office/2006/documentManagement/types"/>
    <ds:schemaRef ds:uri="http://schemas.microsoft.com/office/2006/metadata/properties"/>
    <ds:schemaRef ds:uri="http://purl.org/dc/terms/"/>
    <ds:schemaRef ds:uri="9b3e1703-2723-49c7-b4a8-843a035ca6e9"/>
    <ds:schemaRef ds:uri="http://www.w3.org/XML/1998/namespace"/>
    <ds:schemaRef ds:uri="http://purl.org/dc/elements/1.1/"/>
  </ds:schemaRefs>
</ds:datastoreItem>
</file>

<file path=customXml/itemProps3.xml><?xml version="1.0" encoding="utf-8"?>
<ds:datastoreItem xmlns:ds="http://schemas.openxmlformats.org/officeDocument/2006/customXml" ds:itemID="{8CBD1E32-A59E-444C-8A41-BEF7C7C8F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7dfa5-4ac2-4ea1-a9ce-34dc7f0b4034"/>
    <ds:schemaRef ds:uri="9b3e1703-2723-49c7-b4a8-843a035ca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Morley</dc:creator>
  <cp:keywords/>
  <dc:description/>
  <cp:lastModifiedBy>Mrs.Scott</cp:lastModifiedBy>
  <cp:revision>2</cp:revision>
  <dcterms:created xsi:type="dcterms:W3CDTF">2025-02-12T16:20:00Z</dcterms:created>
  <dcterms:modified xsi:type="dcterms:W3CDTF">2025-02-12T16:20:00Z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0x010100F8531CDEFF6DA249B3C45DA795AC4582</vt:lpwstr>
  </property>
</Properties>
</file>